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75"/>
        <w:tblW w:w="14259" w:type="dxa"/>
        <w:tblLook w:val="04A0"/>
      </w:tblPr>
      <w:tblGrid>
        <w:gridCol w:w="511"/>
        <w:gridCol w:w="1568"/>
        <w:gridCol w:w="5524"/>
        <w:gridCol w:w="909"/>
        <w:gridCol w:w="3220"/>
        <w:gridCol w:w="2305"/>
        <w:gridCol w:w="222"/>
      </w:tblGrid>
      <w:tr w:rsidR="00213313" w:rsidRPr="00213313" w:rsidTr="00213313">
        <w:trPr>
          <w:trHeight w:val="1413"/>
        </w:trPr>
        <w:tc>
          <w:tcPr>
            <w:tcW w:w="14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黑体" w:eastAsia="黑体" w:hAnsi="黑体" w:cs="宋体"/>
                <w:kern w:val="0"/>
                <w:sz w:val="52"/>
                <w:szCs w:val="52"/>
              </w:rPr>
            </w:pPr>
            <w:r w:rsidRPr="00213313">
              <w:rPr>
                <w:rFonts w:ascii="黑体" w:eastAsia="黑体" w:hAnsi="黑体" w:cs="宋体" w:hint="eastAsia"/>
                <w:kern w:val="0"/>
                <w:sz w:val="52"/>
                <w:szCs w:val="52"/>
              </w:rPr>
              <w:t>推荐参评中国新闻奖新闻作品目录（18件）</w:t>
            </w:r>
          </w:p>
        </w:tc>
      </w:tr>
      <w:tr w:rsidR="00213313" w:rsidRPr="00213313" w:rsidTr="00213313">
        <w:trPr>
          <w:gridAfter w:val="1"/>
          <w:wAfter w:w="222" w:type="dxa"/>
          <w:trHeight w:val="185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21331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刊发单位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编辑</w:t>
            </w:r>
          </w:p>
        </w:tc>
      </w:tr>
      <w:tr w:rsidR="00213313" w:rsidRPr="00213313" w:rsidTr="00213313">
        <w:trPr>
          <w:gridAfter w:val="1"/>
          <w:wAfter w:w="223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中国产经新闻报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“海洋强国梦”系列报道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系列报道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朱冰尧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、李汉桥、李会、张萧然、何苍、李子木、郭冬瑾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经济参考报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北京北海地坛公园暗藏高端会所公园方称“曝光也没用”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通讯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王文志 肖波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王迎晖 王国辰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中国海洋报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筑就一道蓝色长城——记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中国海警船编队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首次巡航钓鱼岛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通讯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高悦</w:t>
            </w:r>
            <w:proofErr w:type="gram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翟亚娜 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崔鲸涛</w:t>
            </w:r>
            <w:proofErr w:type="gramEnd"/>
          </w:p>
        </w:tc>
      </w:tr>
      <w:tr w:rsidR="00213313" w:rsidRPr="00213313" w:rsidTr="00213313">
        <w:trPr>
          <w:gridAfter w:val="1"/>
          <w:wAfter w:w="223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中国质量报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网购侵权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乱象调查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系列报道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赵陕雄 杨蕾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朱祝何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 何可 徐风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中国航天报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中国航天器首次实现地外天体软着陆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江雪莹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崔恩慧</w:t>
            </w:r>
          </w:p>
        </w:tc>
      </w:tr>
      <w:tr w:rsidR="00213313" w:rsidRPr="00213313" w:rsidTr="00213313">
        <w:trPr>
          <w:gridAfter w:val="1"/>
          <w:wAfter w:w="223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人民铁道报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拥抱华夏东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极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火车之梦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组合报道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毕锋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 胡艳波 陈亮 郭丽  李范轩 赵华 李晓婷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中国教育报刊社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权力介入招生搅乱教育生态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评论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蔡继乐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王亮 张滢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中国安全生产报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武汉市政府安全生产考核不合格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消息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欧植兆</w:t>
            </w:r>
            <w:proofErr w:type="gram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杨金中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中国国土资源报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城镇化如何“要地又要人”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深度报道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集体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盛迎超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中国石油报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中国油气管道里程超过高速公路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消息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蒋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万全、王晓晖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吴夏炎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中国冶金报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“退意”渐浓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深度报道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刘航 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谢吉恒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 xml:space="preserve"> 张海山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孙宁</w:t>
            </w:r>
          </w:p>
        </w:tc>
      </w:tr>
      <w:tr w:rsidR="00213313" w:rsidRPr="00213313" w:rsidTr="00213313">
        <w:trPr>
          <w:gridAfter w:val="1"/>
          <w:wAfter w:w="223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中国劳动保障报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新农保新期待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系列报道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林晓洁 张洁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中国交通报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一疏一堵 彰显群众路线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评论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本报评论员（蔡玉贺 林芬）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刘晓宁</w:t>
            </w:r>
          </w:p>
        </w:tc>
      </w:tr>
      <w:tr w:rsidR="00213313" w:rsidRPr="00213313" w:rsidTr="00213313">
        <w:trPr>
          <w:gridAfter w:val="1"/>
          <w:wAfter w:w="223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人民邮电报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信息消费系列访谈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系列报道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王保平 邵素宏 洪黎明 罗凯 林婧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中国组织人事报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好干部的标准不容模糊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评论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刘祖华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刘祖华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中国海洋石油报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中海</w:t>
            </w: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油完成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收购尼克森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消息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李若冰、徐宏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刘树梁</w:t>
            </w:r>
            <w:proofErr w:type="gramEnd"/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中国民航报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诈弹之</w:t>
            </w:r>
            <w:proofErr w:type="gramEnd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通讯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柏蓓 许晓泓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许晓泓</w:t>
            </w:r>
          </w:p>
        </w:tc>
      </w:tr>
      <w:tr w:rsidR="00213313" w:rsidRPr="00213313" w:rsidTr="00213313">
        <w:trPr>
          <w:gridAfter w:val="1"/>
          <w:wAfter w:w="222" w:type="dxa"/>
          <w:trHeight w:val="51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国家电网报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点亮祖国最西端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通讯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刘金星 李易峰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313" w:rsidRPr="00213313" w:rsidRDefault="00213313" w:rsidP="0021331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13313">
              <w:rPr>
                <w:rFonts w:ascii="宋体" w:eastAsia="宋体" w:hAnsi="宋体" w:cs="宋体" w:hint="eastAsia"/>
                <w:kern w:val="0"/>
                <w:sz w:val="22"/>
              </w:rPr>
              <w:t>陶思遥</w:t>
            </w:r>
            <w:proofErr w:type="gramEnd"/>
          </w:p>
        </w:tc>
      </w:tr>
    </w:tbl>
    <w:p w:rsidR="005B1666" w:rsidRDefault="00566BDB"/>
    <w:sectPr w:rsidR="005B1666" w:rsidSect="00213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DB" w:rsidRDefault="00566BDB" w:rsidP="00213313">
      <w:r>
        <w:separator/>
      </w:r>
    </w:p>
  </w:endnote>
  <w:endnote w:type="continuationSeparator" w:id="0">
    <w:p w:rsidR="00566BDB" w:rsidRDefault="00566BDB" w:rsidP="0021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DB" w:rsidRDefault="00566BDB" w:rsidP="00213313">
      <w:r>
        <w:separator/>
      </w:r>
    </w:p>
  </w:footnote>
  <w:footnote w:type="continuationSeparator" w:id="0">
    <w:p w:rsidR="00566BDB" w:rsidRDefault="00566BDB" w:rsidP="0021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13"/>
    <w:rsid w:val="00213313"/>
    <w:rsid w:val="00566BDB"/>
    <w:rsid w:val="00D947BE"/>
    <w:rsid w:val="00F96531"/>
    <w:rsid w:val="00FC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2</cp:revision>
  <dcterms:created xsi:type="dcterms:W3CDTF">2014-05-08T04:19:00Z</dcterms:created>
  <dcterms:modified xsi:type="dcterms:W3CDTF">2014-05-08T04:25:00Z</dcterms:modified>
</cp:coreProperties>
</file>